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"/>
        <w:gridCol w:w="2133"/>
        <w:gridCol w:w="794"/>
        <w:gridCol w:w="794"/>
        <w:gridCol w:w="680"/>
        <w:gridCol w:w="794"/>
        <w:gridCol w:w="1020"/>
        <w:gridCol w:w="1020"/>
        <w:gridCol w:w="1474"/>
        <w:gridCol w:w="1474"/>
        <w:gridCol w:w="794"/>
        <w:gridCol w:w="680"/>
        <w:gridCol w:w="680"/>
        <w:gridCol w:w="1474"/>
        <w:gridCol w:w="680"/>
      </w:tblGrid>
      <w:tr w:rsidR="00734643" w:rsidRPr="00D95777" w:rsidTr="00734643">
        <w:trPr>
          <w:cantSplit/>
          <w:trHeight w:val="422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</w:pPr>
            <w:bookmarkStart w:id="0" w:name="_GoBack" w:colFirst="13" w:colLast="13"/>
          </w:p>
        </w:tc>
        <w:tc>
          <w:tcPr>
            <w:tcW w:w="2133" w:type="dxa"/>
            <w:vMerge w:val="restart"/>
            <w:shd w:val="clear" w:color="auto" w:fill="67B52C"/>
          </w:tcPr>
          <w:p w:rsidR="00734643" w:rsidRPr="004C145B" w:rsidRDefault="00734643" w:rsidP="00734643">
            <w:pPr>
              <w:spacing w:before="720"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36"/>
                <w:szCs w:val="36"/>
              </w:rPr>
            </w:pPr>
            <w:r w:rsidRPr="004C145B"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 xml:space="preserve">UNIDAD </w:t>
            </w:r>
            <w:r>
              <w:rPr>
                <w:rFonts w:ascii="Arial" w:eastAsia="Times New Roman" w:hAnsi="Arial" w:cs="Times New Roman"/>
                <w:b/>
                <w:color w:val="FFFFFF" w:themeColor="background1"/>
                <w:sz w:val="36"/>
                <w:szCs w:val="36"/>
              </w:rPr>
              <w:t>1</w:t>
            </w:r>
          </w:p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  <w:p w:rsid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  <w:r>
              <w:rPr>
                <w:rFonts w:ascii="Arial" w:hAnsi="Arial"/>
                <w:b/>
                <w:color w:val="231F20"/>
                <w:sz w:val="20"/>
              </w:rPr>
              <w:br/>
            </w:r>
          </w:p>
          <w:p w:rsid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</w:pPr>
          </w:p>
          <w:p w:rsid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40"/>
                <w:szCs w:val="40"/>
              </w:rPr>
            </w:pPr>
            <w:r>
              <w:rPr>
                <w:rFonts w:ascii="Arial" w:eastAsia="Times New Roman" w:hAnsi="Arial" w:cs="Times New Roman"/>
                <w:b/>
                <w:color w:val="FFFFFF"/>
                <w:sz w:val="20"/>
                <w:szCs w:val="20"/>
              </w:rPr>
              <w:t>Nombre</w:t>
            </w:r>
          </w:p>
        </w:tc>
        <w:tc>
          <w:tcPr>
            <w:tcW w:w="79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734643" w:rsidRDefault="00734643" w:rsidP="00734643">
            <w:pPr>
              <w:pStyle w:val="TableParagraph"/>
              <w:suppressAutoHyphens/>
              <w:ind w:left="57" w:righ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LCB1.1.1.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Expresa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de </w:t>
            </w:r>
            <w:r>
              <w:rPr>
                <w:rFonts w:ascii="Arial"/>
                <w:spacing w:val="-1"/>
                <w:sz w:val="18"/>
              </w:rPr>
              <w:t>forma</w:t>
            </w:r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global</w:t>
            </w:r>
            <w:r>
              <w:rPr>
                <w:rFonts w:ascii="Arial"/>
                <w:spacing w:val="29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sentimientos</w:t>
            </w:r>
            <w:proofErr w:type="spellEnd"/>
            <w:r>
              <w:rPr>
                <w:rFonts w:ascii="Arial"/>
                <w:spacing w:val="-1"/>
                <w:sz w:val="18"/>
              </w:rPr>
              <w:t>,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vivencias</w:t>
            </w:r>
            <w:proofErr w:type="spellEnd"/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y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emociones</w:t>
            </w:r>
            <w:proofErr w:type="spellEnd"/>
            <w:r>
              <w:rPr>
                <w:rFonts w:ascii="Arial"/>
                <w:spacing w:val="4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propias</w:t>
            </w:r>
            <w:proofErr w:type="spellEnd"/>
            <w:r>
              <w:rPr>
                <w:rFonts w:ascii="Arial"/>
                <w:spacing w:val="-1"/>
                <w:sz w:val="18"/>
              </w:rPr>
              <w:t>.</w:t>
            </w:r>
          </w:p>
        </w:tc>
        <w:tc>
          <w:tcPr>
            <w:tcW w:w="79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734643" w:rsidRDefault="00734643" w:rsidP="00734643">
            <w:pPr>
              <w:pStyle w:val="TableParagraph"/>
              <w:suppressAutoHyphens/>
              <w:ind w:left="57" w:righ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LCB1.1.2.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Aplica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las</w:t>
            </w:r>
            <w:r>
              <w:rPr>
                <w:rFonts w:asci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normas</w:t>
            </w:r>
            <w:proofErr w:type="spellEnd"/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socio-</w:t>
            </w:r>
            <w:r>
              <w:rPr>
                <w:rFonts w:ascii="Arial"/>
                <w:spacing w:val="2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comunicativas</w:t>
            </w:r>
            <w:proofErr w:type="spellEnd"/>
            <w:r>
              <w:rPr>
                <w:rFonts w:ascii="Arial"/>
                <w:spacing w:val="-1"/>
                <w:sz w:val="18"/>
              </w:rPr>
              <w:t>:</w:t>
            </w:r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escucha</w:t>
            </w:r>
            <w:proofErr w:type="spellEnd"/>
            <w:r>
              <w:rPr>
                <w:rFonts w:ascii="Arial"/>
                <w:sz w:val="18"/>
              </w:rPr>
              <w:t xml:space="preserve"> y</w:t>
            </w:r>
            <w:r>
              <w:rPr>
                <w:rFonts w:asci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respeta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el</w:t>
            </w:r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turno</w:t>
            </w:r>
            <w:proofErr w:type="spellEnd"/>
            <w:r>
              <w:rPr>
                <w:rFonts w:ascii="Arial"/>
                <w:spacing w:val="39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de </w:t>
            </w:r>
            <w:r>
              <w:rPr>
                <w:rFonts w:ascii="Arial"/>
                <w:spacing w:val="-1"/>
                <w:sz w:val="18"/>
              </w:rPr>
              <w:t>palabras.</w:t>
            </w:r>
          </w:p>
        </w:tc>
        <w:tc>
          <w:tcPr>
            <w:tcW w:w="680" w:type="dxa"/>
            <w:vMerge w:val="restart"/>
            <w:shd w:val="clear" w:color="auto" w:fill="auto"/>
            <w:textDirection w:val="btLr"/>
            <w:vAlign w:val="center"/>
          </w:tcPr>
          <w:p w:rsidR="00734643" w:rsidRDefault="00734643" w:rsidP="00734643">
            <w:pPr>
              <w:pStyle w:val="TableParagraph"/>
              <w:suppressAutoHyphens/>
              <w:ind w:left="57" w:righ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LCB1.4.1.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Utiliza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>el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vocabulario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adecuado</w:t>
            </w:r>
            <w:proofErr w:type="spellEnd"/>
            <w:r>
              <w:rPr>
                <w:rFonts w:ascii="Arial"/>
                <w:spacing w:val="37"/>
                <w:sz w:val="18"/>
              </w:rPr>
              <w:t xml:space="preserve"> </w:t>
            </w:r>
            <w:r>
              <w:rPr>
                <w:rFonts w:ascii="Arial"/>
                <w:sz w:val="18"/>
              </w:rPr>
              <w:t xml:space="preserve">a </w:t>
            </w:r>
            <w:proofErr w:type="spellStart"/>
            <w:r>
              <w:rPr>
                <w:rFonts w:ascii="Arial"/>
                <w:sz w:val="18"/>
              </w:rPr>
              <w:t>su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edad</w:t>
            </w:r>
            <w:proofErr w:type="spellEnd"/>
            <w:r>
              <w:rPr>
                <w:rFonts w:ascii="Arial"/>
                <w:spacing w:val="-1"/>
                <w:sz w:val="18"/>
              </w:rPr>
              <w:t>.</w:t>
            </w:r>
          </w:p>
        </w:tc>
        <w:tc>
          <w:tcPr>
            <w:tcW w:w="79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734643" w:rsidRDefault="00734643" w:rsidP="00734643">
            <w:pPr>
              <w:pStyle w:val="TableParagraph"/>
              <w:suppressAutoHyphens/>
              <w:ind w:left="57" w:righ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LCB1.5.1.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Comprende</w:t>
            </w:r>
            <w:proofErr w:type="spellEnd"/>
            <w:r>
              <w:rPr>
                <w:rFonts w:ascii="Arial" w:hAnsi="Arial"/>
                <w:sz w:val="18"/>
              </w:rPr>
              <w:t xml:space="preserve"> el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sentido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global</w:t>
            </w:r>
            <w:r>
              <w:rPr>
                <w:rFonts w:ascii="Arial" w:hAnsi="Arial"/>
                <w:sz w:val="18"/>
              </w:rPr>
              <w:t xml:space="preserve"> de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textos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orales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uso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habitual,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 xml:space="preserve">del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ámbito</w:t>
            </w:r>
            <w:proofErr w:type="spellEnd"/>
            <w:r>
              <w:rPr>
                <w:rFonts w:ascii="Arial" w:hAnsi="Arial"/>
                <w:spacing w:val="3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escolar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1"/>
                <w:sz w:val="18"/>
              </w:rPr>
              <w:t xml:space="preserve"> social.</w:t>
            </w:r>
          </w:p>
        </w:tc>
        <w:tc>
          <w:tcPr>
            <w:tcW w:w="1020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734643" w:rsidRDefault="00734643" w:rsidP="00734643">
            <w:pPr>
              <w:pStyle w:val="TableParagraph"/>
              <w:suppressAutoHyphens/>
              <w:ind w:left="57" w:righ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LCB2.1.1.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Lee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</w:t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pronunciación</w:t>
            </w:r>
            <w:proofErr w:type="spellEnd"/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entonación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idónea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,</w:t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textos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sencillos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,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4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variada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tipología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,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breves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adaptados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a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su</w:t>
            </w:r>
            <w:proofErr w:type="spellEnd"/>
            <w:r>
              <w:rPr>
                <w:rFonts w:ascii="Arial" w:hAnsi="Arial"/>
                <w:spacing w:val="39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edad</w:t>
            </w:r>
            <w:proofErr w:type="spellEnd"/>
            <w:r>
              <w:rPr>
                <w:rFonts w:ascii="Arial" w:hAnsi="Arial"/>
                <w:sz w:val="18"/>
              </w:rPr>
              <w:t>.</w:t>
            </w:r>
          </w:p>
        </w:tc>
        <w:tc>
          <w:tcPr>
            <w:tcW w:w="1020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734643" w:rsidRDefault="00734643" w:rsidP="00734643">
            <w:pPr>
              <w:pStyle w:val="TableParagraph"/>
              <w:suppressAutoHyphens/>
              <w:ind w:left="57" w:righ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LCB2.3.1.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Reconoce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funcionalidad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determinadas</w:t>
            </w:r>
            <w:proofErr w:type="spellEnd"/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tipologías</w:t>
            </w:r>
            <w:proofErr w:type="spellEnd"/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textuales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3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carteles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anuncios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avisos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recetas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3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normas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instrucciones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…</w:t>
            </w:r>
          </w:p>
        </w:tc>
        <w:tc>
          <w:tcPr>
            <w:tcW w:w="147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734643" w:rsidRDefault="00734643" w:rsidP="00734643">
            <w:pPr>
              <w:pStyle w:val="TableParagraph"/>
              <w:suppressAutoHyphens/>
              <w:ind w:left="57" w:righ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LCB3.1.1.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Relaciona</w:t>
            </w:r>
            <w:proofErr w:type="spellEnd"/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los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códigos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oral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25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escrito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: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discrimina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sonidos</w:t>
            </w:r>
            <w:proofErr w:type="spellEnd"/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en</w:t>
            </w:r>
            <w:proofErr w:type="spellEnd"/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las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palabras</w:t>
            </w:r>
            <w:r>
              <w:rPr>
                <w:rFonts w:ascii="Arial" w:hAnsi="Arial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consolida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aspectos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grafomotores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29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grafías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Lengua</w:t>
            </w:r>
            <w:proofErr w:type="spellEnd"/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castellana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en</w:t>
            </w:r>
            <w:proofErr w:type="spellEnd"/>
            <w:r>
              <w:rPr>
                <w:rFonts w:ascii="Arial" w:hAnsi="Arial"/>
                <w:spacing w:val="3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 xml:space="preserve">palabras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significativas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.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(las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vocales</w:t>
            </w:r>
            <w:proofErr w:type="spellEnd"/>
            <w:r>
              <w:rPr>
                <w:rFonts w:ascii="Arial" w:hAnsi="Arial"/>
                <w:sz w:val="18"/>
              </w:rPr>
              <w:t xml:space="preserve"> y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las</w:t>
            </w:r>
            <w:r>
              <w:rPr>
                <w:rFonts w:ascii="Arial" w:hAnsi="Arial"/>
                <w:spacing w:val="49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letras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l,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m,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s, p</w:t>
            </w:r>
            <w:r>
              <w:rPr>
                <w:rFonts w:ascii="Arial" w:hAns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e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y</w:t>
            </w:r>
            <w:r>
              <w:rPr>
                <w:rFonts w:ascii="Arial" w:hAns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(</w:t>
            </w:r>
            <w:proofErr w:type="spellStart"/>
            <w:r>
              <w:rPr>
                <w:rFonts w:ascii="Arial" w:hAnsi="Arial"/>
                <w:sz w:val="18"/>
              </w:rPr>
              <w:t>como</w:t>
            </w:r>
            <w:proofErr w:type="spellEnd"/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sonido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vocálico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)</w:t>
            </w:r>
          </w:p>
        </w:tc>
        <w:tc>
          <w:tcPr>
            <w:tcW w:w="147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734643" w:rsidRDefault="00734643" w:rsidP="00734643">
            <w:pPr>
              <w:pStyle w:val="TableParagraph"/>
              <w:suppressAutoHyphens/>
              <w:ind w:left="57" w:righ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LCB3.3.1.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Escribe,</w:t>
            </w:r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con</w:t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ayuda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,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en</w:t>
            </w:r>
            <w:proofErr w:type="spellEnd"/>
            <w:r>
              <w:rPr>
                <w:rFonts w:ascii="Arial" w:hAnsi="Arial"/>
                <w:spacing w:val="30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diferentes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soportes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,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textos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muy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sencillos</w:t>
            </w:r>
            <w:proofErr w:type="spellEnd"/>
            <w:r>
              <w:rPr>
                <w:rFonts w:ascii="Arial" w:hAnsi="Arial"/>
                <w:spacing w:val="47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propios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del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ámbito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escolar</w:t>
            </w:r>
            <w:r>
              <w:rPr>
                <w:rFonts w:ascii="Arial" w:hAnsi="Arial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1"/>
                <w:sz w:val="18"/>
              </w:rPr>
              <w:t xml:space="preserve"> social:</w:t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listas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,</w:t>
            </w:r>
            <w:r>
              <w:rPr>
                <w:rFonts w:ascii="Arial" w:hAnsi="Arial"/>
                <w:spacing w:val="53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notas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,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normas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... (</w:t>
            </w:r>
            <w:proofErr w:type="spellStart"/>
            <w:proofErr w:type="gramStart"/>
            <w:r>
              <w:rPr>
                <w:rFonts w:ascii="Arial" w:hAnsi="Arial"/>
                <w:spacing w:val="-1"/>
                <w:sz w:val="18"/>
              </w:rPr>
              <w:t>traza</w:t>
            </w:r>
            <w:proofErr w:type="spellEnd"/>
            <w:proofErr w:type="gram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adecuadamente</w:t>
            </w:r>
            <w:proofErr w:type="spellEnd"/>
            <w:r>
              <w:rPr>
                <w:rFonts w:ascii="Arial" w:hAnsi="Arial"/>
                <w:spacing w:val="45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las</w:t>
            </w:r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vocales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,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i/>
                <w:spacing w:val="-1"/>
                <w:sz w:val="18"/>
              </w:rPr>
              <w:t>l,</w:t>
            </w:r>
            <w:r>
              <w:rPr>
                <w:rFonts w:ascii="Arial" w:hAnsi="Arial"/>
                <w:i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m,</w:t>
            </w:r>
            <w:r>
              <w:rPr>
                <w:rFonts w:ascii="Arial" w:hAnsi="Arial"/>
                <w:i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 xml:space="preserve">s, </w:t>
            </w:r>
            <w:r>
              <w:rPr>
                <w:rFonts w:ascii="Arial" w:hAnsi="Arial"/>
                <w:spacing w:val="-1"/>
                <w:sz w:val="18"/>
              </w:rPr>
              <w:t>la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p</w:t>
            </w:r>
            <w:r>
              <w:rPr>
                <w:rFonts w:ascii="Arial" w:hAnsi="Arial"/>
                <w:i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la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i/>
                <w:sz w:val="18"/>
              </w:rPr>
              <w:t>y</w:t>
            </w:r>
            <w:r>
              <w:rPr>
                <w:rFonts w:ascii="Arial" w:hAnsi="Arial"/>
                <w:i/>
                <w:spacing w:val="20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(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como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sonido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vocálico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).</w:t>
            </w:r>
          </w:p>
        </w:tc>
        <w:tc>
          <w:tcPr>
            <w:tcW w:w="794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734643" w:rsidRDefault="00734643" w:rsidP="00734643">
            <w:pPr>
              <w:pStyle w:val="TableParagraph"/>
              <w:suppressAutoHyphens/>
              <w:ind w:left="57" w:righ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LCB3.3.2.</w:t>
            </w:r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Presenta</w:t>
            </w:r>
            <w:proofErr w:type="spellEnd"/>
            <w:r>
              <w:rPr>
                <w:rFonts w:asci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sus</w:t>
            </w:r>
            <w:proofErr w:type="spellEnd"/>
            <w:r>
              <w:rPr>
                <w:rFonts w:asci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escritos</w:t>
            </w:r>
            <w:proofErr w:type="spellEnd"/>
            <w:r>
              <w:rPr>
                <w:rFonts w:ascii="Arial"/>
                <w:spacing w:val="1"/>
                <w:sz w:val="18"/>
              </w:rPr>
              <w:t xml:space="preserve"> </w:t>
            </w:r>
            <w:r>
              <w:rPr>
                <w:rFonts w:ascii="Arial"/>
                <w:spacing w:val="-1"/>
                <w:sz w:val="18"/>
              </w:rPr>
              <w:t>con</w:t>
            </w:r>
            <w:r>
              <w:rPr>
                <w:rFonts w:ascii="Arial"/>
                <w:spacing w:val="27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limpieza</w:t>
            </w:r>
            <w:proofErr w:type="spellEnd"/>
            <w:r>
              <w:rPr>
                <w:rFonts w:ascii="Arial"/>
                <w:spacing w:val="-1"/>
                <w:sz w:val="18"/>
              </w:rPr>
              <w:t>,</w:t>
            </w:r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evitando</w:t>
            </w:r>
            <w:proofErr w:type="spellEnd"/>
            <w:r>
              <w:rPr>
                <w:rFonts w:ascii="Arial"/>
                <w:sz w:val="18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sz w:val="18"/>
              </w:rPr>
              <w:t>tachaduras</w:t>
            </w:r>
            <w:proofErr w:type="spellEnd"/>
            <w:r>
              <w:rPr>
                <w:rFonts w:ascii="Arial"/>
                <w:spacing w:val="-1"/>
                <w:sz w:val="18"/>
              </w:rPr>
              <w:t>.</w:t>
            </w:r>
          </w:p>
        </w:tc>
        <w:tc>
          <w:tcPr>
            <w:tcW w:w="680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734643" w:rsidRDefault="00734643" w:rsidP="00734643">
            <w:pPr>
              <w:pStyle w:val="TableParagraph"/>
              <w:suppressAutoHyphens/>
              <w:ind w:left="57" w:righ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LCB4.1.4.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Distingue</w:t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género</w:t>
            </w:r>
            <w:proofErr w:type="spellEnd"/>
            <w:r>
              <w:rPr>
                <w:rFonts w:ascii="Arial" w:hAnsi="Arial"/>
                <w:sz w:val="18"/>
              </w:rPr>
              <w:t xml:space="preserve"> y</w:t>
            </w:r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número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en</w:t>
            </w:r>
            <w:proofErr w:type="spellEnd"/>
            <w:r>
              <w:rPr>
                <w:rFonts w:ascii="Arial" w:hAnsi="Arial"/>
                <w:spacing w:val="23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 xml:space="preserve">palabras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habituales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.</w:t>
            </w:r>
          </w:p>
        </w:tc>
        <w:tc>
          <w:tcPr>
            <w:tcW w:w="680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734643" w:rsidRDefault="00734643" w:rsidP="00734643">
            <w:pPr>
              <w:pStyle w:val="TableParagraph"/>
              <w:suppressAutoHyphens/>
              <w:ind w:left="57" w:righ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LCB4.1.5.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Utiliza</w:t>
            </w:r>
            <w:proofErr w:type="spellEnd"/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adecuadamente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los</w:t>
            </w:r>
            <w:proofErr w:type="spellEnd"/>
            <w:r>
              <w:rPr>
                <w:rFonts w:ascii="Arial" w:hAnsi="Arial"/>
                <w:spacing w:val="3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artículos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en</w:t>
            </w:r>
            <w:proofErr w:type="spellEnd"/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los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textos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orales</w:t>
            </w:r>
            <w:proofErr w:type="spellEnd"/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escritos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.</w:t>
            </w:r>
          </w:p>
        </w:tc>
        <w:tc>
          <w:tcPr>
            <w:tcW w:w="1474" w:type="dxa"/>
            <w:vMerge w:val="restart"/>
            <w:shd w:val="clear" w:color="auto" w:fill="D3E8C1"/>
            <w:tcMar>
              <w:left w:w="0" w:type="dxa"/>
              <w:right w:w="0" w:type="dxa"/>
            </w:tcMar>
            <w:textDirection w:val="btLr"/>
            <w:vAlign w:val="center"/>
          </w:tcPr>
          <w:p w:rsidR="00734643" w:rsidRPr="00734643" w:rsidRDefault="00734643" w:rsidP="00734643">
            <w:pPr>
              <w:pStyle w:val="TableParagraph"/>
              <w:suppressAutoHyphens/>
              <w:ind w:left="57" w:right="57"/>
              <w:rPr>
                <w:rFonts w:ascii="Arial" w:eastAsia="Arial" w:hAnsi="Arial" w:cs="Arial"/>
                <w:sz w:val="18"/>
                <w:szCs w:val="18"/>
                <w:lang w:val="es-ES_tradnl"/>
              </w:rPr>
            </w:pPr>
            <w:r w:rsidRPr="00734643">
              <w:rPr>
                <w:rFonts w:ascii="Arial" w:hAnsi="Arial"/>
                <w:sz w:val="18"/>
                <w:lang w:val="es-ES_tradnl"/>
              </w:rPr>
              <w:t>LCB4.3.1.</w:t>
            </w:r>
            <w:r w:rsidRPr="00734643">
              <w:rPr>
                <w:rFonts w:ascii="Arial" w:hAnsi="Arial"/>
                <w:spacing w:val="-2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>Utiliza</w:t>
            </w:r>
            <w:r w:rsidRPr="00734643">
              <w:rPr>
                <w:rFonts w:ascii="Arial" w:hAnsi="Arial"/>
                <w:spacing w:val="-2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z w:val="18"/>
                <w:lang w:val="es-ES_tradnl"/>
              </w:rPr>
              <w:t xml:space="preserve">de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>forma</w:t>
            </w:r>
            <w:r w:rsidRPr="00734643">
              <w:rPr>
                <w:rFonts w:ascii="Arial" w:hAnsi="Arial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>correcta</w:t>
            </w:r>
            <w:r w:rsidRPr="00734643">
              <w:rPr>
                <w:rFonts w:ascii="Arial" w:hAnsi="Arial"/>
                <w:spacing w:val="-2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>los</w:t>
            </w:r>
            <w:r w:rsidRPr="00734643">
              <w:rPr>
                <w:rFonts w:ascii="Arial" w:hAnsi="Arial"/>
                <w:spacing w:val="27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 xml:space="preserve">signos </w:t>
            </w:r>
            <w:r w:rsidRPr="00734643">
              <w:rPr>
                <w:rFonts w:ascii="Arial" w:hAnsi="Arial"/>
                <w:sz w:val="18"/>
                <w:lang w:val="es-ES_tradnl"/>
              </w:rPr>
              <w:t xml:space="preserve">de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>puntuación</w:t>
            </w:r>
            <w:r w:rsidRPr="00734643">
              <w:rPr>
                <w:rFonts w:ascii="Arial" w:hAnsi="Arial"/>
                <w:spacing w:val="-2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z w:val="18"/>
                <w:lang w:val="es-ES_tradnl"/>
              </w:rPr>
              <w:t>y</w:t>
            </w:r>
            <w:r w:rsidRPr="00734643">
              <w:rPr>
                <w:rFonts w:ascii="Arial" w:hAnsi="Arial"/>
                <w:spacing w:val="1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>las</w:t>
            </w:r>
            <w:r w:rsidRPr="00734643">
              <w:rPr>
                <w:rFonts w:ascii="Arial" w:hAnsi="Arial"/>
                <w:spacing w:val="1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>normas</w:t>
            </w:r>
            <w:r w:rsidRPr="00734643">
              <w:rPr>
                <w:rFonts w:ascii="Arial" w:hAnsi="Arial"/>
                <w:spacing w:val="27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 xml:space="preserve">ortográficas propias </w:t>
            </w:r>
            <w:r w:rsidRPr="00734643">
              <w:rPr>
                <w:rFonts w:ascii="Arial" w:hAnsi="Arial"/>
                <w:sz w:val="18"/>
                <w:lang w:val="es-ES_tradnl"/>
              </w:rPr>
              <w:t>del</w:t>
            </w:r>
            <w:r w:rsidRPr="00734643">
              <w:rPr>
                <w:rFonts w:ascii="Arial" w:hAnsi="Arial"/>
                <w:spacing w:val="-2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>nivel</w:t>
            </w:r>
            <w:r w:rsidRPr="00734643">
              <w:rPr>
                <w:rFonts w:ascii="Arial" w:hAnsi="Arial"/>
                <w:spacing w:val="-2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z w:val="18"/>
                <w:lang w:val="es-ES_tradnl"/>
              </w:rPr>
              <w:t>y</w:t>
            </w:r>
            <w:r w:rsidRPr="00734643">
              <w:rPr>
                <w:rFonts w:ascii="Arial" w:hAnsi="Arial"/>
                <w:spacing w:val="-2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z w:val="18"/>
                <w:lang w:val="es-ES_tradnl"/>
              </w:rPr>
              <w:t>las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 xml:space="preserve"> aplica</w:t>
            </w:r>
            <w:r w:rsidRPr="00734643">
              <w:rPr>
                <w:rFonts w:ascii="Arial" w:hAnsi="Arial"/>
                <w:spacing w:val="-2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z w:val="18"/>
                <w:lang w:val="es-ES_tradnl"/>
              </w:rPr>
              <w:t>a</w:t>
            </w:r>
            <w:r w:rsidRPr="00734643">
              <w:rPr>
                <w:rFonts w:ascii="Arial" w:hAnsi="Arial"/>
                <w:spacing w:val="49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z w:val="18"/>
                <w:lang w:val="es-ES_tradnl"/>
              </w:rPr>
              <w:t xml:space="preserve">la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>escritura</w:t>
            </w:r>
            <w:r w:rsidRPr="00734643">
              <w:rPr>
                <w:rFonts w:ascii="Arial" w:hAnsi="Arial"/>
                <w:spacing w:val="-2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z w:val="18"/>
                <w:lang w:val="es-ES_tradnl"/>
              </w:rPr>
              <w:t xml:space="preserve">de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>textos significativos</w:t>
            </w:r>
            <w:r w:rsidRPr="00734643">
              <w:rPr>
                <w:rFonts w:ascii="Arial" w:hAnsi="Arial"/>
                <w:spacing w:val="39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>sencillos</w:t>
            </w:r>
            <w:r w:rsidRPr="00734643">
              <w:rPr>
                <w:rFonts w:ascii="Arial" w:hAnsi="Arial"/>
                <w:spacing w:val="-2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z w:val="18"/>
                <w:lang w:val="es-ES_tradnl"/>
              </w:rPr>
              <w:t>y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 xml:space="preserve"> siguiendo</w:t>
            </w:r>
            <w:r w:rsidRPr="00734643">
              <w:rPr>
                <w:rFonts w:ascii="Arial" w:hAnsi="Arial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>modelos (nombres</w:t>
            </w:r>
            <w:r w:rsidRPr="00734643">
              <w:rPr>
                <w:rFonts w:ascii="Arial" w:hAnsi="Arial"/>
                <w:spacing w:val="49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 xml:space="preserve">propios </w:t>
            </w:r>
            <w:r w:rsidRPr="00734643">
              <w:rPr>
                <w:rFonts w:ascii="Arial" w:hAnsi="Arial"/>
                <w:sz w:val="18"/>
                <w:lang w:val="es-ES_tradnl"/>
              </w:rPr>
              <w:t>con</w:t>
            </w:r>
            <w:r w:rsidRPr="00734643">
              <w:rPr>
                <w:rFonts w:ascii="Arial" w:hAnsi="Arial"/>
                <w:spacing w:val="-2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>mayúscula</w:t>
            </w:r>
            <w:r w:rsidRPr="00734643">
              <w:rPr>
                <w:rFonts w:ascii="Arial" w:hAnsi="Arial"/>
                <w:sz w:val="18"/>
                <w:lang w:val="es-ES_tradnl"/>
              </w:rPr>
              <w:t xml:space="preserve"> </w:t>
            </w:r>
            <w:r w:rsidRPr="00734643">
              <w:rPr>
                <w:rFonts w:ascii="Arial" w:hAnsi="Arial"/>
                <w:spacing w:val="-1"/>
                <w:sz w:val="18"/>
                <w:lang w:val="es-ES_tradnl"/>
              </w:rPr>
              <w:t>inicial.)</w:t>
            </w:r>
          </w:p>
        </w:tc>
        <w:tc>
          <w:tcPr>
            <w:tcW w:w="680" w:type="dxa"/>
            <w:vMerge w:val="restart"/>
            <w:shd w:val="clear" w:color="auto" w:fill="auto"/>
            <w:tcMar>
              <w:left w:w="0" w:type="dxa"/>
              <w:right w:w="0" w:type="dxa"/>
            </w:tcMar>
            <w:textDirection w:val="btLr"/>
            <w:vAlign w:val="center"/>
          </w:tcPr>
          <w:p w:rsidR="00734643" w:rsidRDefault="00734643" w:rsidP="00734643">
            <w:pPr>
              <w:pStyle w:val="TableParagraph"/>
              <w:suppressAutoHyphens/>
              <w:ind w:left="57" w:righ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LCB5.2.1.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Gozo</w:t>
            </w:r>
            <w:proofErr w:type="spellEnd"/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del</w:t>
            </w:r>
            <w:r>
              <w:rPr>
                <w:rFonts w:ascii="Arial" w:hAnsi="Arial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relato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pacing w:val="-1"/>
                <w:sz w:val="18"/>
              </w:rPr>
              <w:t>de</w:t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textos</w:t>
            </w:r>
            <w:proofErr w:type="spellEnd"/>
            <w:r>
              <w:rPr>
                <w:rFonts w:ascii="Arial" w:hAnsi="Arial"/>
                <w:spacing w:val="28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literarios</w:t>
            </w:r>
            <w:proofErr w:type="spellEnd"/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narrativos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>,</w:t>
            </w:r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líricos</w:t>
            </w:r>
            <w:proofErr w:type="spellEnd"/>
            <w:r>
              <w:rPr>
                <w:rFonts w:ascii="Arial" w:hAnsi="Arial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>y</w:t>
            </w:r>
            <w:r>
              <w:rPr>
                <w:rFonts w:ascii="Arial" w:hAnsi="Arial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sz w:val="18"/>
              </w:rPr>
              <w:t>dramáticos</w:t>
            </w:r>
            <w:proofErr w:type="spellEnd"/>
          </w:p>
        </w:tc>
      </w:tr>
      <w:tr w:rsidR="00734643" w:rsidRPr="00D95777" w:rsidTr="00734643">
        <w:trPr>
          <w:cantSplit/>
          <w:trHeight w:val="3093"/>
        </w:trPr>
        <w:tc>
          <w:tcPr>
            <w:tcW w:w="341" w:type="dxa"/>
            <w:tcBorders>
              <w:top w:val="nil"/>
              <w:left w:val="nil"/>
              <w:bottom w:val="nil"/>
            </w:tcBorders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  <w:r w:rsidRPr="00D95777">
              <w:rPr>
                <w:rFonts w:ascii="Arial" w:eastAsia="Times New Roman" w:hAnsi="Arial" w:cs="Times New Roman"/>
                <w:color w:val="auto"/>
                <w:sz w:val="20"/>
                <w:szCs w:val="20"/>
              </w:rPr>
              <w:br w:type="page"/>
            </w:r>
          </w:p>
        </w:tc>
        <w:tc>
          <w:tcPr>
            <w:tcW w:w="2133" w:type="dxa"/>
            <w:vMerge/>
            <w:shd w:val="clear" w:color="auto" w:fill="67B52C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794" w:type="dxa"/>
            <w:vMerge/>
            <w:shd w:val="clear" w:color="auto" w:fill="auto"/>
            <w:textDirection w:val="btLr"/>
            <w:vAlign w:val="center"/>
          </w:tcPr>
          <w:p w:rsidR="00734643" w:rsidRPr="00D95777" w:rsidRDefault="00734643" w:rsidP="00734643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D3E8C1"/>
            <w:textDirection w:val="btLr"/>
            <w:vAlign w:val="center"/>
          </w:tcPr>
          <w:p w:rsidR="00734643" w:rsidRPr="00D95777" w:rsidRDefault="00734643" w:rsidP="00734643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734643" w:rsidRPr="00D95777" w:rsidRDefault="00734643" w:rsidP="00734643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D3E8C1"/>
            <w:textDirection w:val="btLr"/>
            <w:vAlign w:val="center"/>
          </w:tcPr>
          <w:p w:rsidR="00734643" w:rsidRPr="00D95777" w:rsidRDefault="00734643" w:rsidP="00734643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vMerge/>
            <w:shd w:val="clear" w:color="auto" w:fill="auto"/>
            <w:textDirection w:val="btLr"/>
            <w:vAlign w:val="center"/>
          </w:tcPr>
          <w:p w:rsidR="00734643" w:rsidRPr="00D95777" w:rsidRDefault="00734643" w:rsidP="00734643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020" w:type="dxa"/>
            <w:vMerge/>
            <w:shd w:val="clear" w:color="auto" w:fill="D3E8C1"/>
            <w:textDirection w:val="btLr"/>
            <w:vAlign w:val="center"/>
          </w:tcPr>
          <w:p w:rsidR="00734643" w:rsidRPr="00D95777" w:rsidRDefault="00734643" w:rsidP="00734643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auto"/>
            <w:textDirection w:val="btLr"/>
            <w:vAlign w:val="center"/>
          </w:tcPr>
          <w:p w:rsidR="00734643" w:rsidRPr="00D95777" w:rsidRDefault="00734643" w:rsidP="00734643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D3E8C1"/>
            <w:textDirection w:val="btLr"/>
            <w:vAlign w:val="center"/>
          </w:tcPr>
          <w:p w:rsidR="00734643" w:rsidRPr="00D95777" w:rsidRDefault="00734643" w:rsidP="00734643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Merge/>
            <w:shd w:val="clear" w:color="auto" w:fill="auto"/>
            <w:textDirection w:val="btLr"/>
            <w:vAlign w:val="center"/>
          </w:tcPr>
          <w:p w:rsidR="00734643" w:rsidRPr="00D95777" w:rsidRDefault="00734643" w:rsidP="00734643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80" w:type="dxa"/>
            <w:vMerge/>
            <w:shd w:val="clear" w:color="auto" w:fill="D3E8C1"/>
            <w:textDirection w:val="btLr"/>
            <w:vAlign w:val="center"/>
          </w:tcPr>
          <w:p w:rsidR="00734643" w:rsidRPr="00D95777" w:rsidRDefault="00734643" w:rsidP="00734643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734643" w:rsidRPr="00D95777" w:rsidRDefault="00734643" w:rsidP="00734643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  <w:tc>
          <w:tcPr>
            <w:tcW w:w="1474" w:type="dxa"/>
            <w:vMerge/>
            <w:shd w:val="clear" w:color="auto" w:fill="D3E8C1"/>
            <w:textDirection w:val="btLr"/>
            <w:vAlign w:val="center"/>
          </w:tcPr>
          <w:p w:rsidR="00734643" w:rsidRPr="00734643" w:rsidRDefault="00734643" w:rsidP="00734643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  <w:lang w:val="es-ES_tradnl"/>
              </w:rPr>
            </w:pPr>
          </w:p>
        </w:tc>
        <w:tc>
          <w:tcPr>
            <w:tcW w:w="680" w:type="dxa"/>
            <w:vMerge/>
            <w:shd w:val="clear" w:color="auto" w:fill="auto"/>
            <w:textDirection w:val="btLr"/>
            <w:vAlign w:val="center"/>
          </w:tcPr>
          <w:p w:rsidR="00734643" w:rsidRPr="00D95777" w:rsidRDefault="00734643" w:rsidP="00734643">
            <w:pPr>
              <w:spacing w:after="0" w:line="240" w:lineRule="auto"/>
              <w:ind w:left="57" w:right="57"/>
              <w:rPr>
                <w:rFonts w:ascii="Arial" w:eastAsia="Times New Roman" w:hAnsi="Arial" w:cs="Times New Roman"/>
                <w:color w:val="auto"/>
                <w:sz w:val="14"/>
                <w:szCs w:val="14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1</w:t>
            </w:r>
          </w:p>
        </w:tc>
        <w:tc>
          <w:tcPr>
            <w:tcW w:w="2133" w:type="dxa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 xml:space="preserve">  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16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17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18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19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20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21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22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23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24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tr w:rsidR="00734643" w:rsidRPr="00D95777" w:rsidTr="00734643">
        <w:trPr>
          <w:trHeight w:val="464"/>
        </w:trPr>
        <w:tc>
          <w:tcPr>
            <w:tcW w:w="34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734643" w:rsidRPr="00BA6F8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</w:pPr>
            <w:r w:rsidRPr="00BA6F87">
              <w:rPr>
                <w:rFonts w:ascii="Arial" w:eastAsia="Times New Roman" w:hAnsi="Arial" w:cs="Times New Roman"/>
                <w:b/>
                <w:color w:val="auto"/>
                <w:sz w:val="18"/>
                <w:szCs w:val="18"/>
              </w:rPr>
              <w:t>25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rPr>
                <w:rFonts w:ascii="Arial" w:eastAsia="Times New Roman" w:hAnsi="Arial" w:cs="Times New Roman"/>
                <w:b/>
                <w:color w:val="auto"/>
                <w:sz w:val="14"/>
                <w:szCs w:val="14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02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D3E8C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  <w:tc>
          <w:tcPr>
            <w:tcW w:w="1474" w:type="dxa"/>
            <w:shd w:val="clear" w:color="auto" w:fill="D3E8C1"/>
            <w:vAlign w:val="center"/>
          </w:tcPr>
          <w:p w:rsidR="00734643" w:rsidRPr="00734643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  <w:lang w:val="es-ES_tradnl"/>
              </w:rPr>
            </w:pPr>
          </w:p>
        </w:tc>
        <w:tc>
          <w:tcPr>
            <w:tcW w:w="680" w:type="dxa"/>
            <w:shd w:val="clear" w:color="auto" w:fill="FFFFFF" w:themeFill="background1"/>
            <w:vAlign w:val="center"/>
          </w:tcPr>
          <w:p w:rsidR="00734643" w:rsidRPr="00D95777" w:rsidRDefault="00734643" w:rsidP="00734643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auto"/>
                <w:sz w:val="15"/>
                <w:szCs w:val="15"/>
              </w:rPr>
            </w:pPr>
          </w:p>
        </w:tc>
      </w:tr>
      <w:bookmarkEnd w:id="0"/>
    </w:tbl>
    <w:p w:rsidR="00DB34C9" w:rsidRDefault="00DB34C9">
      <w:pPr>
        <w:spacing w:after="0"/>
        <w:ind w:left="-976" w:right="-802"/>
      </w:pPr>
    </w:p>
    <w:sectPr w:rsidR="00DB34C9" w:rsidSect="00D735F7">
      <w:pgSz w:w="23811" w:h="16838" w:orient="landscape" w:code="8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4C9"/>
    <w:rsid w:val="000354BD"/>
    <w:rsid w:val="000D1FF4"/>
    <w:rsid w:val="000E0DB4"/>
    <w:rsid w:val="001332E4"/>
    <w:rsid w:val="00220D19"/>
    <w:rsid w:val="003C6AEE"/>
    <w:rsid w:val="0041399B"/>
    <w:rsid w:val="004C145B"/>
    <w:rsid w:val="005003D4"/>
    <w:rsid w:val="0066793D"/>
    <w:rsid w:val="006C646F"/>
    <w:rsid w:val="006D2509"/>
    <w:rsid w:val="00734643"/>
    <w:rsid w:val="0076067E"/>
    <w:rsid w:val="00763474"/>
    <w:rsid w:val="007B37AD"/>
    <w:rsid w:val="0083279D"/>
    <w:rsid w:val="00843B83"/>
    <w:rsid w:val="00957AD1"/>
    <w:rsid w:val="00B01066"/>
    <w:rsid w:val="00BA6F87"/>
    <w:rsid w:val="00BD06AF"/>
    <w:rsid w:val="00C0759B"/>
    <w:rsid w:val="00C96C6A"/>
    <w:rsid w:val="00CD7B93"/>
    <w:rsid w:val="00CE1E7B"/>
    <w:rsid w:val="00D05DCB"/>
    <w:rsid w:val="00D735F7"/>
    <w:rsid w:val="00D95777"/>
    <w:rsid w:val="00DB34C9"/>
    <w:rsid w:val="00DE4020"/>
    <w:rsid w:val="00FB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275533-29CF-4B22-94C3-00902CEF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34643"/>
    <w:pPr>
      <w:widowControl w:val="0"/>
      <w:spacing w:after="0" w:line="240" w:lineRule="auto"/>
    </w:pPr>
    <w:rPr>
      <w:rFonts w:asciiTheme="minorHAnsi" w:eastAsiaTheme="minorHAnsi" w:hAnsiTheme="minorHAnsi" w:cstheme="minorBidi"/>
      <w:color w:val="auto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318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GRUPO ANAYA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NIEVES LOZANO</dc:creator>
  <cp:keywords/>
  <cp:lastModifiedBy>Ana Belén de la Mata Puente</cp:lastModifiedBy>
  <cp:revision>15</cp:revision>
  <dcterms:created xsi:type="dcterms:W3CDTF">2016-12-14T16:21:00Z</dcterms:created>
  <dcterms:modified xsi:type="dcterms:W3CDTF">2018-04-27T09:54:00Z</dcterms:modified>
</cp:coreProperties>
</file>