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309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907"/>
        <w:gridCol w:w="567"/>
        <w:gridCol w:w="737"/>
        <w:gridCol w:w="907"/>
        <w:gridCol w:w="737"/>
        <w:gridCol w:w="624"/>
        <w:gridCol w:w="624"/>
        <w:gridCol w:w="624"/>
        <w:gridCol w:w="567"/>
        <w:gridCol w:w="907"/>
        <w:gridCol w:w="1134"/>
        <w:gridCol w:w="907"/>
        <w:gridCol w:w="737"/>
        <w:gridCol w:w="737"/>
        <w:gridCol w:w="1134"/>
        <w:gridCol w:w="737"/>
        <w:gridCol w:w="737"/>
        <w:gridCol w:w="528"/>
        <w:gridCol w:w="737"/>
        <w:gridCol w:w="737"/>
        <w:gridCol w:w="510"/>
        <w:gridCol w:w="737"/>
        <w:gridCol w:w="510"/>
        <w:gridCol w:w="737"/>
        <w:gridCol w:w="567"/>
        <w:gridCol w:w="528"/>
        <w:gridCol w:w="567"/>
        <w:gridCol w:w="567"/>
        <w:gridCol w:w="567"/>
      </w:tblGrid>
      <w:tr w:rsidR="00CA5737" w:rsidRPr="00D95777" w:rsidTr="00B91AD1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CA5737" w:rsidRPr="00D95777" w:rsidRDefault="00CA5737" w:rsidP="00D9577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3" w:type="dxa"/>
            <w:vMerge w:val="restart"/>
            <w:shd w:val="clear" w:color="auto" w:fill="67B52C"/>
          </w:tcPr>
          <w:p w:rsidR="00CA5737" w:rsidRPr="004C145B" w:rsidRDefault="00CA5737" w:rsidP="00C0759B">
            <w:pPr>
              <w:spacing w:before="720" w:after="0" w:line="240" w:lineRule="auto"/>
              <w:jc w:val="center"/>
              <w:rPr>
                <w:rFonts w:eastAsia="Times New Roman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>1</w:t>
            </w:r>
          </w:p>
          <w:p w:rsidR="00CA5737" w:rsidRPr="00D95777" w:rsidRDefault="00CA573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  <w:p w:rsidR="00CA5737" w:rsidRDefault="00CA573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</w:p>
          <w:p w:rsidR="00CA5737" w:rsidRDefault="00CA573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CA5737" w:rsidRDefault="00CA573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CA5737" w:rsidRPr="00D95777" w:rsidRDefault="00CA573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CA5737" w:rsidRDefault="00CA573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40"/>
                <w:szCs w:val="40"/>
              </w:rPr>
            </w:pPr>
            <w:r>
              <w:rPr>
                <w:rFonts w:eastAsia="Times New Roman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90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LC01.01.01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 xml:space="preserve">Participa en situaciones comunicativas dirigidas, respondiendo con coherencia a las preguntas formuladas. </w:t>
            </w:r>
            <w:r w:rsidRPr="00EA4F5E">
              <w:rPr>
                <w:rFonts w:eastAsia="Arial"/>
                <w:b/>
                <w:color w:val="auto"/>
                <w:szCs w:val="18"/>
              </w:rPr>
              <w:t>(B)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LC01.01.02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Elabora preguntas coherentes.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LC01.01.03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Expresa con coherencia de forma oral hechos, vivencias y opiniones.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90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LC01.02.01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Participa en situaciones espontáneas de intercambio comunicativo (buscando empatizar con sus interlocutores).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(I)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LC01.02.02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Realiza una escucha activa, comprende, resume y reinterpreta instrucciones orales.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(A)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LC01.02.04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Asocia el discurso oral a imágenes y sonidos.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(I)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FD0F3D">
              <w:rPr>
                <w:rFonts w:eastAsia="Arial"/>
                <w:b/>
                <w:color w:val="auto"/>
                <w:szCs w:val="18"/>
              </w:rPr>
              <w:t>LC01.03.01</w:t>
            </w:r>
            <w:r>
              <w:t> </w:t>
            </w:r>
            <w:r w:rsidRPr="00FD0F3D">
              <w:rPr>
                <w:rFonts w:eastAsia="Arial"/>
                <w:color w:val="auto"/>
                <w:szCs w:val="18"/>
              </w:rPr>
              <w:t>Emplea fórmulas orales habituales de saludo y despedida.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</w:t>
            </w:r>
            <w:r>
              <w:rPr>
                <w:rFonts w:eastAsia="Arial"/>
                <w:b/>
                <w:color w:val="auto"/>
                <w:szCs w:val="18"/>
              </w:rPr>
              <w:t>I</w:t>
            </w:r>
            <w:r w:rsidRPr="00481D04">
              <w:rPr>
                <w:rFonts w:eastAsia="Arial"/>
                <w:b/>
                <w:color w:val="auto"/>
                <w:szCs w:val="18"/>
              </w:rPr>
              <w:t>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FD0F3D">
              <w:rPr>
                <w:rFonts w:eastAsia="Arial"/>
                <w:b/>
                <w:color w:val="auto"/>
                <w:szCs w:val="18"/>
              </w:rPr>
              <w:t>LC01.03.02</w:t>
            </w:r>
            <w:r>
              <w:t> </w:t>
            </w:r>
            <w:r>
              <w:rPr>
                <w:rFonts w:eastAsia="Arial"/>
                <w:color w:val="auto"/>
                <w:szCs w:val="18"/>
              </w:rPr>
              <w:t>Adecú</w:t>
            </w:r>
            <w:r w:rsidRPr="00FD0F3D">
              <w:rPr>
                <w:rFonts w:eastAsia="Arial"/>
                <w:color w:val="auto"/>
                <w:szCs w:val="18"/>
              </w:rPr>
              <w:t>a la entonación a la situación comunicativa.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</w:t>
            </w:r>
            <w:r>
              <w:rPr>
                <w:rFonts w:eastAsia="Arial"/>
                <w:b/>
                <w:color w:val="auto"/>
                <w:szCs w:val="18"/>
              </w:rPr>
              <w:t>I</w:t>
            </w:r>
            <w:r w:rsidRPr="00481D04">
              <w:rPr>
                <w:rFonts w:eastAsia="Arial"/>
                <w:b/>
                <w:color w:val="auto"/>
                <w:szCs w:val="18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FD0F3D">
              <w:rPr>
                <w:rFonts w:eastAsia="Arial"/>
                <w:b/>
                <w:color w:val="auto"/>
                <w:szCs w:val="18"/>
              </w:rPr>
              <w:t>LC01.03.03</w:t>
            </w:r>
            <w:r>
              <w:t> </w:t>
            </w:r>
            <w:r w:rsidRPr="00FD0F3D">
              <w:rPr>
                <w:rFonts w:eastAsia="Arial"/>
                <w:color w:val="auto"/>
                <w:szCs w:val="18"/>
              </w:rPr>
              <w:t>Solicita la repetición de lo no comprendido.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</w:t>
            </w:r>
            <w:r>
              <w:rPr>
                <w:rFonts w:eastAsia="Arial"/>
                <w:b/>
                <w:color w:val="auto"/>
                <w:szCs w:val="18"/>
              </w:rPr>
              <w:t>I</w:t>
            </w:r>
            <w:r w:rsidRPr="00481D04">
              <w:rPr>
                <w:rFonts w:eastAsia="Arial"/>
                <w:b/>
                <w:color w:val="auto"/>
                <w:szCs w:val="18"/>
              </w:rPr>
              <w:t>)</w:t>
            </w:r>
          </w:p>
        </w:tc>
        <w:tc>
          <w:tcPr>
            <w:tcW w:w="90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FD0F3D">
              <w:rPr>
                <w:rFonts w:eastAsia="Arial"/>
                <w:b/>
                <w:color w:val="auto"/>
                <w:szCs w:val="18"/>
              </w:rPr>
              <w:t>LC01.03.04</w:t>
            </w:r>
            <w:r>
              <w:t> </w:t>
            </w:r>
            <w:r w:rsidRPr="00FD0F3D">
              <w:rPr>
                <w:rFonts w:eastAsia="Arial"/>
                <w:color w:val="auto"/>
                <w:szCs w:val="18"/>
              </w:rPr>
              <w:t>Respeta los turnos de palabra, mantiene la atención cuando no es su turno, mira a la cara de su interlocutor, respetando al interlocutor.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FD0F3D">
              <w:rPr>
                <w:rFonts w:eastAsia="Arial"/>
                <w:b/>
                <w:color w:val="auto"/>
                <w:szCs w:val="18"/>
              </w:rPr>
              <w:t>LC01.03.05</w:t>
            </w:r>
            <w:r>
              <w:t> </w:t>
            </w:r>
            <w:r w:rsidRPr="00FD0F3D">
              <w:rPr>
                <w:rFonts w:eastAsia="Arial"/>
                <w:color w:val="auto"/>
                <w:szCs w:val="18"/>
              </w:rPr>
              <w:t>Comunica verbalmente, con coherencia, sentimientos y vivencias personales, imitando, en fondo y forma, los modelos presentados por el profesor.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</w:t>
            </w:r>
            <w:r>
              <w:rPr>
                <w:rFonts w:eastAsia="Arial"/>
                <w:b/>
                <w:color w:val="auto"/>
                <w:szCs w:val="18"/>
              </w:rPr>
              <w:t>A</w:t>
            </w:r>
            <w:r w:rsidRPr="00481D04">
              <w:rPr>
                <w:rFonts w:eastAsia="Arial"/>
                <w:b/>
                <w:color w:val="auto"/>
                <w:szCs w:val="18"/>
              </w:rPr>
              <w:t>)</w:t>
            </w:r>
          </w:p>
        </w:tc>
        <w:tc>
          <w:tcPr>
            <w:tcW w:w="90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FD0F3D">
              <w:rPr>
                <w:rFonts w:eastAsia="Arial"/>
                <w:b/>
                <w:color w:val="auto"/>
                <w:szCs w:val="18"/>
              </w:rPr>
              <w:t>LC01.03.06</w:t>
            </w:r>
            <w:r>
              <w:t> </w:t>
            </w:r>
            <w:r w:rsidRPr="00FD0F3D">
              <w:rPr>
                <w:rFonts w:eastAsia="Arial"/>
                <w:color w:val="auto"/>
                <w:szCs w:val="18"/>
              </w:rPr>
              <w:t>Pronuncia con la claridad y entonación adecuada a su edad, imitando los modelos presentados por el profesor.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FD0F3D">
              <w:rPr>
                <w:rFonts w:eastAsia="Arial"/>
                <w:b/>
                <w:color w:val="auto"/>
                <w:szCs w:val="18"/>
              </w:rPr>
              <w:t>LC01.06.03</w:t>
            </w:r>
            <w:r>
              <w:t> </w:t>
            </w:r>
            <w:r w:rsidRPr="00FD0F3D">
              <w:rPr>
                <w:rFonts w:eastAsia="Arial"/>
                <w:color w:val="auto"/>
                <w:szCs w:val="18"/>
              </w:rPr>
              <w:t>Utiliza en el lenguaje dirigido y en el espontáneo las palabras nuevas.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</w:t>
            </w:r>
            <w:r>
              <w:rPr>
                <w:rFonts w:eastAsia="Arial"/>
                <w:b/>
                <w:color w:val="auto"/>
                <w:szCs w:val="18"/>
              </w:rPr>
              <w:t>I</w:t>
            </w:r>
            <w:r w:rsidRPr="00481D04">
              <w:rPr>
                <w:rFonts w:eastAsia="Arial"/>
                <w:b/>
                <w:color w:val="auto"/>
                <w:szCs w:val="18"/>
              </w:rPr>
              <w:t>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45340C">
              <w:rPr>
                <w:rFonts w:eastAsia="Arial"/>
                <w:b/>
                <w:color w:val="auto"/>
                <w:szCs w:val="18"/>
              </w:rPr>
              <w:t>LC0</w:t>
            </w:r>
            <w:r>
              <w:rPr>
                <w:rFonts w:eastAsia="Arial"/>
                <w:b/>
                <w:color w:val="auto"/>
                <w:szCs w:val="18"/>
              </w:rPr>
              <w:t>1</w:t>
            </w:r>
            <w:r w:rsidRPr="0045340C">
              <w:rPr>
                <w:rFonts w:eastAsia="Arial"/>
                <w:b/>
                <w:color w:val="auto"/>
                <w:szCs w:val="18"/>
              </w:rPr>
              <w:t>.</w:t>
            </w:r>
            <w:r>
              <w:rPr>
                <w:rFonts w:eastAsia="Arial"/>
                <w:b/>
                <w:color w:val="auto"/>
                <w:szCs w:val="18"/>
              </w:rPr>
              <w:t>07.01</w:t>
            </w:r>
            <w:r>
              <w:t> </w:t>
            </w:r>
            <w:r w:rsidRPr="00FD0F3D">
              <w:rPr>
                <w:rFonts w:eastAsia="Arial"/>
                <w:color w:val="auto"/>
                <w:szCs w:val="18"/>
              </w:rPr>
              <w:t>Narra cuentos y vivencias personales, imitando el modelo ofrecido por el profesor.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</w:t>
            </w:r>
            <w:r>
              <w:rPr>
                <w:rFonts w:eastAsia="Arial"/>
                <w:b/>
                <w:color w:val="auto"/>
                <w:szCs w:val="18"/>
              </w:rPr>
              <w:t>A</w:t>
            </w:r>
            <w:r w:rsidRPr="00481D04">
              <w:rPr>
                <w:rFonts w:eastAsia="Arial"/>
                <w:b/>
                <w:color w:val="auto"/>
                <w:szCs w:val="18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45340C">
              <w:rPr>
                <w:rFonts w:eastAsia="Arial"/>
                <w:b/>
                <w:color w:val="auto"/>
                <w:szCs w:val="18"/>
              </w:rPr>
              <w:t>LC0</w:t>
            </w:r>
            <w:r>
              <w:rPr>
                <w:rFonts w:eastAsia="Arial"/>
                <w:b/>
                <w:color w:val="auto"/>
                <w:szCs w:val="18"/>
              </w:rPr>
              <w:t>1</w:t>
            </w:r>
            <w:r w:rsidRPr="0045340C">
              <w:rPr>
                <w:rFonts w:eastAsia="Arial"/>
                <w:b/>
                <w:color w:val="auto"/>
                <w:szCs w:val="18"/>
              </w:rPr>
              <w:t>.</w:t>
            </w:r>
            <w:r>
              <w:rPr>
                <w:rFonts w:eastAsia="Arial"/>
                <w:b/>
                <w:color w:val="auto"/>
                <w:szCs w:val="18"/>
              </w:rPr>
              <w:t>10.01</w:t>
            </w:r>
            <w:r>
              <w:t> </w:t>
            </w:r>
            <w:r w:rsidRPr="00FD0F3D">
              <w:rPr>
                <w:rFonts w:eastAsia="Arial"/>
                <w:color w:val="auto"/>
                <w:szCs w:val="18"/>
              </w:rPr>
              <w:t>Escucha, con atención, diferentes tipos de textos, realizando en el momento y de forma adecuada, preguntas sobre el texto y respondiendo a cuestiones sobre el mismo.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45340C">
              <w:rPr>
                <w:rFonts w:eastAsia="Arial"/>
                <w:b/>
                <w:color w:val="auto"/>
                <w:szCs w:val="18"/>
              </w:rPr>
              <w:t>LC0</w:t>
            </w:r>
            <w:r>
              <w:rPr>
                <w:rFonts w:eastAsia="Arial"/>
                <w:b/>
                <w:color w:val="auto"/>
                <w:szCs w:val="18"/>
              </w:rPr>
              <w:t>2</w:t>
            </w:r>
            <w:r w:rsidRPr="0045340C">
              <w:rPr>
                <w:rFonts w:eastAsia="Arial"/>
                <w:b/>
                <w:color w:val="auto"/>
                <w:szCs w:val="18"/>
              </w:rPr>
              <w:t>.</w:t>
            </w:r>
            <w:r>
              <w:rPr>
                <w:rFonts w:eastAsia="Arial"/>
                <w:b/>
                <w:color w:val="auto"/>
                <w:szCs w:val="18"/>
              </w:rPr>
              <w:t>01.01</w:t>
            </w:r>
            <w:r>
              <w:t xml:space="preserve"> </w:t>
            </w:r>
            <w:r w:rsidRPr="00FD0F3D">
              <w:rPr>
                <w:rFonts w:eastAsia="Arial"/>
                <w:color w:val="auto"/>
                <w:szCs w:val="18"/>
              </w:rPr>
              <w:t>Codifica y descodifica todos los fonemas y grafías de la lengua castellana.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6B3E9D">
              <w:rPr>
                <w:rFonts w:eastAsia="Arial"/>
                <w:b/>
                <w:color w:val="auto"/>
                <w:szCs w:val="18"/>
              </w:rPr>
              <w:t>LC02.02.02</w:t>
            </w:r>
            <w:r>
              <w:t> </w:t>
            </w:r>
            <w:r w:rsidRPr="006B3E9D">
              <w:rPr>
                <w:rFonts w:eastAsia="Arial"/>
                <w:color w:val="auto"/>
                <w:szCs w:val="18"/>
              </w:rPr>
              <w:t>Estable relaciones entre lo que sabe y aporta un texto con el fin de comprenderlo.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</w:t>
            </w:r>
            <w:r>
              <w:rPr>
                <w:rFonts w:eastAsia="Arial"/>
                <w:b/>
                <w:color w:val="auto"/>
                <w:szCs w:val="18"/>
              </w:rPr>
              <w:t>A</w:t>
            </w:r>
            <w:r w:rsidRPr="00481D04">
              <w:rPr>
                <w:rFonts w:eastAsia="Arial"/>
                <w:b/>
                <w:color w:val="auto"/>
                <w:szCs w:val="18"/>
              </w:rPr>
              <w:t>)</w:t>
            </w:r>
          </w:p>
        </w:tc>
        <w:tc>
          <w:tcPr>
            <w:tcW w:w="528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500C5D">
              <w:rPr>
                <w:rFonts w:eastAsia="Arial"/>
                <w:b/>
                <w:color w:val="auto"/>
                <w:szCs w:val="18"/>
              </w:rPr>
              <w:t>LC02.02.04</w:t>
            </w:r>
            <w:r>
              <w:t> </w:t>
            </w:r>
            <w:r w:rsidRPr="00500C5D">
              <w:rPr>
                <w:rFonts w:eastAsia="Arial"/>
                <w:color w:val="auto"/>
                <w:szCs w:val="18"/>
              </w:rPr>
              <w:t>Reconoce las voces de los personajes en los diálogos.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</w:t>
            </w:r>
            <w:r>
              <w:rPr>
                <w:rFonts w:eastAsia="Arial"/>
                <w:b/>
                <w:color w:val="auto"/>
                <w:szCs w:val="18"/>
              </w:rPr>
              <w:t>I</w:t>
            </w:r>
            <w:r w:rsidRPr="00481D04">
              <w:rPr>
                <w:rFonts w:eastAsia="Arial"/>
                <w:b/>
                <w:color w:val="auto"/>
                <w:szCs w:val="18"/>
              </w:rPr>
              <w:t>)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6B3E9D">
              <w:rPr>
                <w:rFonts w:eastAsia="Arial"/>
                <w:b/>
                <w:color w:val="auto"/>
                <w:szCs w:val="18"/>
              </w:rPr>
              <w:t>LC02.03.03</w:t>
            </w:r>
            <w:r>
              <w:t> </w:t>
            </w:r>
            <w:r w:rsidRPr="006B3E9D">
              <w:rPr>
                <w:rFonts w:eastAsia="Arial"/>
                <w:color w:val="auto"/>
                <w:szCs w:val="18"/>
              </w:rPr>
              <w:t>Relaciona la información que aportan las ilustraciones con los significados que aporta el texto.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6B3E9D">
              <w:rPr>
                <w:rFonts w:eastAsia="Arial"/>
                <w:b/>
                <w:color w:val="auto"/>
                <w:szCs w:val="18"/>
              </w:rPr>
              <w:t>LC02.04.01</w:t>
            </w:r>
            <w:r>
              <w:t> </w:t>
            </w:r>
            <w:r w:rsidRPr="006B3E9D">
              <w:rPr>
                <w:rFonts w:eastAsia="Arial"/>
                <w:color w:val="auto"/>
                <w:szCs w:val="18"/>
              </w:rPr>
              <w:t>Vuelve atrás en la lectura de un texto para asegurar la comprensión del mismo.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51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6B3E9D">
              <w:rPr>
                <w:rFonts w:eastAsia="Arial"/>
                <w:b/>
                <w:color w:val="auto"/>
                <w:szCs w:val="18"/>
              </w:rPr>
              <w:t>LC02.04.03</w:t>
            </w:r>
            <w:r>
              <w:t> </w:t>
            </w:r>
            <w:r w:rsidRPr="006B3E9D">
              <w:rPr>
                <w:rFonts w:eastAsia="Arial"/>
                <w:color w:val="auto"/>
                <w:szCs w:val="18"/>
              </w:rPr>
              <w:t>Explica o cuenta lo leído.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45340C">
              <w:rPr>
                <w:rFonts w:eastAsia="Arial"/>
                <w:b/>
                <w:color w:val="auto"/>
                <w:szCs w:val="18"/>
              </w:rPr>
              <w:t>LC0</w:t>
            </w:r>
            <w:r>
              <w:rPr>
                <w:rFonts w:eastAsia="Arial"/>
                <w:b/>
                <w:color w:val="auto"/>
                <w:szCs w:val="18"/>
              </w:rPr>
              <w:t>2</w:t>
            </w:r>
            <w:r w:rsidRPr="0045340C">
              <w:rPr>
                <w:rFonts w:eastAsia="Arial"/>
                <w:b/>
                <w:color w:val="auto"/>
                <w:szCs w:val="18"/>
              </w:rPr>
              <w:t>.</w:t>
            </w:r>
            <w:r>
              <w:rPr>
                <w:rFonts w:eastAsia="Arial"/>
                <w:b/>
                <w:color w:val="auto"/>
                <w:szCs w:val="18"/>
              </w:rPr>
              <w:t>05.01</w:t>
            </w:r>
            <w:r>
              <w:t> </w:t>
            </w:r>
            <w:r w:rsidRPr="006B3E9D">
              <w:rPr>
                <w:rFonts w:eastAsia="Arial"/>
                <w:color w:val="auto"/>
                <w:szCs w:val="18"/>
              </w:rPr>
              <w:t>Utiliza, a iniciativa personal, el fondo documental de la biblioteca de aula.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</w:t>
            </w:r>
            <w:r>
              <w:rPr>
                <w:rFonts w:eastAsia="Arial"/>
                <w:b/>
                <w:color w:val="auto"/>
                <w:szCs w:val="18"/>
              </w:rPr>
              <w:t>I</w:t>
            </w:r>
            <w:r w:rsidRPr="00481D04">
              <w:rPr>
                <w:rFonts w:eastAsia="Arial"/>
                <w:b/>
                <w:color w:val="auto"/>
                <w:szCs w:val="18"/>
              </w:rPr>
              <w:t>)</w:t>
            </w:r>
          </w:p>
        </w:tc>
        <w:tc>
          <w:tcPr>
            <w:tcW w:w="510" w:type="dxa"/>
            <w:vMerge w:val="restart"/>
            <w:shd w:val="clear" w:color="auto" w:fill="auto"/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45340C">
              <w:rPr>
                <w:rFonts w:eastAsia="Arial"/>
                <w:b/>
                <w:color w:val="auto"/>
                <w:szCs w:val="18"/>
              </w:rPr>
              <w:t>LC0</w:t>
            </w:r>
            <w:r>
              <w:rPr>
                <w:rFonts w:eastAsia="Arial"/>
                <w:b/>
                <w:color w:val="auto"/>
                <w:szCs w:val="18"/>
              </w:rPr>
              <w:t>2</w:t>
            </w:r>
            <w:r w:rsidRPr="0045340C">
              <w:rPr>
                <w:rFonts w:eastAsia="Arial"/>
                <w:b/>
                <w:color w:val="auto"/>
                <w:szCs w:val="18"/>
              </w:rPr>
              <w:t>.</w:t>
            </w:r>
            <w:r>
              <w:rPr>
                <w:rFonts w:eastAsia="Arial"/>
                <w:b/>
                <w:color w:val="auto"/>
                <w:szCs w:val="18"/>
              </w:rPr>
              <w:t>05.02</w:t>
            </w:r>
            <w:r>
              <w:t> </w:t>
            </w:r>
            <w:r w:rsidRPr="006B3E9D">
              <w:rPr>
                <w:rFonts w:eastAsia="Arial"/>
                <w:color w:val="auto"/>
                <w:szCs w:val="18"/>
              </w:rPr>
              <w:t>Disfruta leyendo.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45340C">
              <w:rPr>
                <w:rFonts w:eastAsia="Arial"/>
                <w:b/>
                <w:color w:val="auto"/>
                <w:szCs w:val="18"/>
              </w:rPr>
              <w:t>LC0</w:t>
            </w:r>
            <w:r>
              <w:rPr>
                <w:rFonts w:eastAsia="Arial"/>
                <w:b/>
                <w:color w:val="auto"/>
                <w:szCs w:val="18"/>
              </w:rPr>
              <w:t>2</w:t>
            </w:r>
            <w:r w:rsidRPr="0045340C">
              <w:rPr>
                <w:rFonts w:eastAsia="Arial"/>
                <w:b/>
                <w:color w:val="auto"/>
                <w:szCs w:val="18"/>
              </w:rPr>
              <w:t>.</w:t>
            </w:r>
            <w:r>
              <w:rPr>
                <w:rFonts w:eastAsia="Arial"/>
                <w:b/>
                <w:color w:val="auto"/>
                <w:szCs w:val="18"/>
              </w:rPr>
              <w:t>06.01</w:t>
            </w:r>
            <w:r>
              <w:t> </w:t>
            </w:r>
            <w:r w:rsidRPr="006B3E9D">
              <w:rPr>
                <w:rFonts w:eastAsia="Arial"/>
                <w:color w:val="auto"/>
                <w:szCs w:val="18"/>
              </w:rPr>
              <w:t>Es ordenado, cuidadoso y responsable con los libros y materiales del aula.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45340C">
              <w:rPr>
                <w:rFonts w:eastAsia="Arial"/>
                <w:b/>
                <w:color w:val="auto"/>
                <w:szCs w:val="18"/>
              </w:rPr>
              <w:t>LC0</w:t>
            </w:r>
            <w:r>
              <w:rPr>
                <w:rFonts w:eastAsia="Arial"/>
                <w:b/>
                <w:color w:val="auto"/>
                <w:szCs w:val="18"/>
              </w:rPr>
              <w:t>2</w:t>
            </w:r>
            <w:r w:rsidRPr="0045340C">
              <w:rPr>
                <w:rFonts w:eastAsia="Arial"/>
                <w:b/>
                <w:color w:val="auto"/>
                <w:szCs w:val="18"/>
              </w:rPr>
              <w:t>.</w:t>
            </w:r>
            <w:r>
              <w:rPr>
                <w:rFonts w:eastAsia="Arial"/>
                <w:b/>
                <w:color w:val="auto"/>
                <w:szCs w:val="18"/>
              </w:rPr>
              <w:t>07.01</w:t>
            </w:r>
            <w:r>
              <w:t> </w:t>
            </w:r>
            <w:r w:rsidRPr="00FD0F3D">
              <w:rPr>
                <w:rFonts w:eastAsia="Arial"/>
                <w:color w:val="auto"/>
                <w:szCs w:val="18"/>
              </w:rPr>
              <w:t>Relaciona correctamente las grafías con sus fonemas.</w:t>
            </w:r>
            <w:r w:rsidRPr="00481D04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528" w:type="dxa"/>
            <w:vMerge w:val="restart"/>
            <w:shd w:val="clear" w:color="auto" w:fill="D3E8C1"/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LC02.08.01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Lee textos sencillos con pronunciación, ritmo y entonación adecuados a su edad, imitando el modelo ofrecido por el profesor.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LC02.09.01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Interrelaciona los códigos oral y escrito.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LC02.09.02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Diferencia las letras que componen las palabras.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A5737" w:rsidRPr="00FB0801" w:rsidRDefault="00CA573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LC02.09.03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Deletrea de forma ordenada las letras que componen las palabras.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</w:tr>
      <w:tr w:rsidR="00CA5737" w:rsidRPr="00D95777" w:rsidTr="00B91AD1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CA5737" w:rsidRPr="00D95777" w:rsidRDefault="00CA5737" w:rsidP="00D9577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eastAsia="Times New Roman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CA5737" w:rsidRPr="00D95777" w:rsidRDefault="00CA5737" w:rsidP="00D05DC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907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528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528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CA5737" w:rsidRPr="00D95777" w:rsidRDefault="00CA573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A5737" w:rsidRPr="00D95777" w:rsidTr="00B91AD1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A5737" w:rsidRPr="00BA6F8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A5737" w:rsidRPr="00D95777" w:rsidRDefault="00CA573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28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A5737" w:rsidRPr="00D95777" w:rsidRDefault="00CA573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</w:tbl>
    <w:p w:rsidR="00610406" w:rsidRPr="00610406" w:rsidRDefault="00610406" w:rsidP="0041399B">
      <w:pPr>
        <w:tabs>
          <w:tab w:val="left" w:pos="197"/>
          <w:tab w:val="left" w:pos="2330"/>
          <w:tab w:val="left" w:pos="2897"/>
          <w:tab w:val="left" w:pos="3424"/>
          <w:tab w:val="left" w:pos="3951"/>
          <w:tab w:val="left" w:pos="4478"/>
          <w:tab w:val="left" w:pos="5006"/>
          <w:tab w:val="left" w:pos="5533"/>
          <w:tab w:val="left" w:pos="6060"/>
          <w:tab w:val="left" w:pos="6587"/>
          <w:tab w:val="left" w:pos="7115"/>
          <w:tab w:val="left" w:pos="7642"/>
          <w:tab w:val="left" w:pos="8169"/>
          <w:tab w:val="left" w:pos="8696"/>
          <w:tab w:val="left" w:pos="9224"/>
          <w:tab w:val="left" w:pos="9751"/>
          <w:tab w:val="left" w:pos="10278"/>
          <w:tab w:val="left" w:pos="10805"/>
          <w:tab w:val="left" w:pos="11332"/>
          <w:tab w:val="left" w:pos="11860"/>
          <w:tab w:val="left" w:pos="12387"/>
          <w:tab w:val="left" w:pos="12914"/>
          <w:tab w:val="left" w:pos="13441"/>
          <w:tab w:val="left" w:pos="13969"/>
          <w:tab w:val="left" w:pos="14496"/>
          <w:tab w:val="left" w:pos="15023"/>
          <w:tab w:val="left" w:pos="15550"/>
          <w:tab w:val="left" w:pos="16078"/>
          <w:tab w:val="left" w:pos="16605"/>
          <w:tab w:val="left" w:pos="17132"/>
          <w:tab w:val="left" w:pos="17659"/>
          <w:tab w:val="left" w:pos="18186"/>
          <w:tab w:val="left" w:pos="18714"/>
          <w:tab w:val="left" w:pos="19241"/>
          <w:tab w:val="left" w:pos="19768"/>
          <w:tab w:val="left" w:pos="20295"/>
          <w:tab w:val="left" w:pos="20823"/>
          <w:tab w:val="left" w:pos="21350"/>
          <w:tab w:val="left" w:pos="21877"/>
          <w:tab w:val="left" w:pos="22404"/>
        </w:tabs>
        <w:spacing w:after="0" w:line="240" w:lineRule="auto"/>
        <w:ind w:left="-144"/>
        <w:rPr>
          <w:rFonts w:eastAsia="Times New Roman" w:cs="Times New Roman"/>
          <w:color w:val="auto"/>
          <w:sz w:val="10"/>
          <w:szCs w:val="10"/>
        </w:rPr>
      </w:pPr>
    </w:p>
    <w:p w:rsidR="00610406" w:rsidRDefault="00610406">
      <w:pPr>
        <w:rPr>
          <w:rFonts w:eastAsia="Times New Roman" w:cs="Times New Roman"/>
          <w:color w:val="auto"/>
          <w:sz w:val="15"/>
          <w:szCs w:val="15"/>
        </w:rPr>
      </w:pPr>
      <w:r>
        <w:rPr>
          <w:rFonts w:eastAsia="Times New Roman" w:cs="Times New Roman"/>
          <w:color w:val="auto"/>
          <w:sz w:val="15"/>
          <w:szCs w:val="15"/>
        </w:rPr>
        <w:br w:type="page"/>
      </w:r>
    </w:p>
    <w:tbl>
      <w:tblPr>
        <w:tblW w:w="1772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737"/>
        <w:gridCol w:w="964"/>
        <w:gridCol w:w="964"/>
        <w:gridCol w:w="624"/>
        <w:gridCol w:w="624"/>
        <w:gridCol w:w="624"/>
        <w:gridCol w:w="624"/>
        <w:gridCol w:w="737"/>
        <w:gridCol w:w="624"/>
        <w:gridCol w:w="624"/>
        <w:gridCol w:w="624"/>
        <w:gridCol w:w="624"/>
        <w:gridCol w:w="737"/>
        <w:gridCol w:w="1361"/>
        <w:gridCol w:w="624"/>
        <w:gridCol w:w="737"/>
        <w:gridCol w:w="964"/>
        <w:gridCol w:w="737"/>
        <w:gridCol w:w="964"/>
        <w:gridCol w:w="737"/>
      </w:tblGrid>
      <w:tr w:rsidR="000B428E" w:rsidRPr="00D95777" w:rsidTr="00947360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3" w:type="dxa"/>
            <w:vMerge w:val="restart"/>
            <w:shd w:val="clear" w:color="auto" w:fill="67B52C"/>
          </w:tcPr>
          <w:p w:rsidR="0087221E" w:rsidRPr="004C145B" w:rsidRDefault="0087221E" w:rsidP="0087221E">
            <w:pPr>
              <w:spacing w:before="720" w:after="0" w:line="240" w:lineRule="auto"/>
              <w:jc w:val="center"/>
              <w:rPr>
                <w:rFonts w:eastAsia="Times New Roman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>1</w:t>
            </w:r>
          </w:p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  <w:p w:rsidR="0087221E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</w:p>
          <w:p w:rsidR="0087221E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87221E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87221E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40"/>
                <w:szCs w:val="40"/>
              </w:rPr>
            </w:pPr>
            <w:r>
              <w:rPr>
                <w:rFonts w:eastAsia="Times New Roman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87221E">
              <w:rPr>
                <w:rFonts w:eastAsia="Arial"/>
                <w:b/>
                <w:color w:val="auto"/>
                <w:szCs w:val="18"/>
              </w:rPr>
              <w:t>LC03.03.01</w:t>
            </w:r>
            <w:r w:rsidRPr="0087221E">
              <w:rPr>
                <w:color w:val="auto"/>
              </w:rPr>
              <w:t> </w:t>
            </w:r>
            <w:r w:rsidRPr="0087221E">
              <w:rPr>
                <w:rFonts w:eastAsia="Arial"/>
                <w:color w:val="auto"/>
                <w:szCs w:val="18"/>
              </w:rPr>
              <w:t xml:space="preserve">Consolida aspectos </w:t>
            </w:r>
            <w:proofErr w:type="spellStart"/>
            <w:r w:rsidRPr="0087221E">
              <w:rPr>
                <w:rFonts w:eastAsia="Arial"/>
                <w:color w:val="auto"/>
                <w:szCs w:val="18"/>
              </w:rPr>
              <w:t>grafomotores</w:t>
            </w:r>
            <w:proofErr w:type="spellEnd"/>
            <w:r w:rsidRPr="0087221E">
              <w:rPr>
                <w:rFonts w:eastAsia="Arial"/>
                <w:color w:val="auto"/>
                <w:szCs w:val="18"/>
              </w:rPr>
              <w:t xml:space="preserve"> y grafías de la lengua </w:t>
            </w:r>
            <w:bookmarkStart w:id="0" w:name="_GoBack"/>
            <w:bookmarkEnd w:id="0"/>
            <w:r w:rsidRPr="0087221E">
              <w:rPr>
                <w:rFonts w:eastAsia="Arial"/>
                <w:color w:val="auto"/>
                <w:szCs w:val="18"/>
              </w:rPr>
              <w:t>castellana.</w:t>
            </w:r>
            <w:r w:rsidRPr="0087221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87221E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87221E">
              <w:rPr>
                <w:rFonts w:eastAsia="Arial"/>
                <w:b/>
                <w:color w:val="auto"/>
                <w:szCs w:val="18"/>
              </w:rPr>
              <w:t>LC03.03.02</w:t>
            </w:r>
            <w:r w:rsidRPr="0087221E">
              <w:rPr>
                <w:color w:val="auto"/>
              </w:rPr>
              <w:t> </w:t>
            </w:r>
            <w:r w:rsidRPr="0087221E">
              <w:rPr>
                <w:rFonts w:eastAsia="Arial"/>
                <w:color w:val="auto"/>
                <w:szCs w:val="18"/>
              </w:rPr>
              <w:t>Reconoce, codifica y transcribe cualquier clase de fonema y grafía que pueda utilizarse para formar palabras con significado.</w:t>
            </w:r>
            <w:r w:rsidRPr="0087221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964" w:type="dxa"/>
            <w:vMerge w:val="restart"/>
            <w:shd w:val="clear" w:color="auto" w:fill="auto"/>
            <w:textDirection w:val="btLr"/>
            <w:vAlign w:val="center"/>
          </w:tcPr>
          <w:p w:rsidR="0087221E" w:rsidRPr="0087221E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87221E">
              <w:rPr>
                <w:rFonts w:eastAsia="Arial"/>
                <w:b/>
                <w:color w:val="auto"/>
                <w:szCs w:val="18"/>
              </w:rPr>
              <w:t>LC03.05.01</w:t>
            </w:r>
            <w:r w:rsidRPr="0087221E">
              <w:rPr>
                <w:color w:val="auto"/>
              </w:rPr>
              <w:t> </w:t>
            </w:r>
            <w:r w:rsidRPr="0087221E">
              <w:rPr>
                <w:rFonts w:eastAsia="Arial"/>
                <w:color w:val="auto"/>
                <w:szCs w:val="18"/>
              </w:rPr>
              <w:t>Pasa de forma progresiva de la utilización de la mayúscula a la minúscula. Utiliza de manera correcta las mayúsculas y las minúsculas.</w:t>
            </w:r>
            <w:r w:rsidRPr="0087221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87221E">
              <w:rPr>
                <w:rFonts w:eastAsia="Arial"/>
                <w:b/>
                <w:color w:val="auto"/>
                <w:szCs w:val="18"/>
              </w:rPr>
              <w:t>LC03.06.01</w:t>
            </w:r>
            <w:r w:rsidRPr="0087221E">
              <w:rPr>
                <w:color w:val="auto"/>
              </w:rPr>
              <w:t> </w:t>
            </w:r>
            <w:r w:rsidRPr="0087221E">
              <w:rPr>
                <w:rFonts w:eastAsia="Arial"/>
                <w:color w:val="auto"/>
                <w:szCs w:val="18"/>
              </w:rPr>
              <w:t>Emplea el tamaño adecuado de letra.</w:t>
            </w:r>
            <w:r w:rsidRPr="0087221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87221E">
              <w:rPr>
                <w:rFonts w:eastAsia="Arial"/>
                <w:b/>
                <w:color w:val="auto"/>
                <w:szCs w:val="18"/>
              </w:rPr>
              <w:t>LC03.06.02</w:t>
            </w:r>
            <w:r w:rsidRPr="0087221E">
              <w:rPr>
                <w:color w:val="auto"/>
              </w:rPr>
              <w:t> </w:t>
            </w:r>
            <w:r w:rsidRPr="0087221E">
              <w:rPr>
                <w:rFonts w:eastAsia="Arial"/>
                <w:color w:val="auto"/>
                <w:szCs w:val="18"/>
              </w:rPr>
              <w:t>Reconoce la presencia o ausencia de alineación.</w:t>
            </w:r>
            <w:r w:rsidRPr="0087221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87221E">
              <w:rPr>
                <w:rFonts w:eastAsia="Arial"/>
                <w:b/>
                <w:color w:val="auto"/>
                <w:szCs w:val="18"/>
              </w:rPr>
              <w:t>LC03.07.01</w:t>
            </w:r>
            <w:r w:rsidRPr="0087221E">
              <w:rPr>
                <w:color w:val="auto"/>
              </w:rPr>
              <w:t> </w:t>
            </w:r>
            <w:r w:rsidRPr="0087221E">
              <w:rPr>
                <w:rFonts w:eastAsia="Arial"/>
                <w:color w:val="auto"/>
                <w:szCs w:val="18"/>
              </w:rPr>
              <w:t>Presenta los trabajos de forma limpia y ordenada.</w:t>
            </w:r>
            <w:r w:rsidRPr="0087221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87221E">
              <w:rPr>
                <w:rFonts w:eastAsia="Arial"/>
                <w:b/>
                <w:color w:val="auto"/>
                <w:szCs w:val="18"/>
              </w:rPr>
              <w:t>LC04.01.01</w:t>
            </w:r>
            <w:r w:rsidRPr="0087221E">
              <w:rPr>
                <w:color w:val="auto"/>
              </w:rPr>
              <w:t> </w:t>
            </w:r>
            <w:r w:rsidRPr="0087221E">
              <w:rPr>
                <w:rFonts w:eastAsia="Arial"/>
                <w:color w:val="auto"/>
                <w:spacing w:val="-4"/>
                <w:szCs w:val="18"/>
              </w:rPr>
              <w:t>Desarrolla habilidades</w:t>
            </w:r>
            <w:r w:rsidRPr="0087221E">
              <w:rPr>
                <w:rFonts w:eastAsia="Arial"/>
                <w:color w:val="auto"/>
                <w:szCs w:val="18"/>
              </w:rPr>
              <w:t xml:space="preserve"> para expresarse oralmente.</w:t>
            </w:r>
            <w:r w:rsidRPr="0087221E">
              <w:rPr>
                <w:rFonts w:eastAsia="Arial"/>
                <w:b/>
                <w:color w:val="auto"/>
                <w:szCs w:val="18"/>
              </w:rPr>
              <w:t xml:space="preserve"> (I)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87221E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87221E">
              <w:rPr>
                <w:rFonts w:eastAsia="Arial"/>
                <w:b/>
                <w:color w:val="auto"/>
                <w:szCs w:val="18"/>
              </w:rPr>
              <w:t>LC04.01.02</w:t>
            </w:r>
            <w:r w:rsidRPr="0087221E">
              <w:rPr>
                <w:color w:val="auto"/>
              </w:rPr>
              <w:t> </w:t>
            </w:r>
            <w:r w:rsidRPr="0087221E">
              <w:rPr>
                <w:rFonts w:eastAsia="Arial"/>
                <w:color w:val="auto"/>
                <w:szCs w:val="18"/>
              </w:rPr>
              <w:t>Lee y escribe su nombre, el de sus compañeros y palabras significativas.</w:t>
            </w:r>
            <w:r w:rsidRPr="0087221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87221E">
              <w:rPr>
                <w:rFonts w:eastAsia="Arial"/>
                <w:b/>
                <w:color w:val="auto"/>
                <w:szCs w:val="18"/>
              </w:rPr>
              <w:t>LC04.02.01</w:t>
            </w:r>
            <w:r w:rsidRPr="0087221E">
              <w:rPr>
                <w:color w:val="auto"/>
              </w:rPr>
              <w:t> </w:t>
            </w:r>
            <w:r w:rsidRPr="0087221E">
              <w:rPr>
                <w:rFonts w:eastAsia="Arial"/>
                <w:color w:val="auto"/>
                <w:szCs w:val="18"/>
              </w:rPr>
              <w:t>Reconoce y lee las vocales y las letras consonantes.</w:t>
            </w:r>
            <w:r w:rsidRPr="0087221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87221E">
              <w:rPr>
                <w:rFonts w:eastAsia="Arial"/>
                <w:b/>
                <w:color w:val="auto"/>
                <w:szCs w:val="18"/>
              </w:rPr>
              <w:t>LC04.02.02</w:t>
            </w:r>
            <w:r w:rsidRPr="0087221E">
              <w:rPr>
                <w:color w:val="auto"/>
              </w:rPr>
              <w:t> </w:t>
            </w:r>
            <w:r w:rsidRPr="0087221E">
              <w:rPr>
                <w:rFonts w:eastAsia="Arial"/>
                <w:color w:val="auto"/>
                <w:szCs w:val="18"/>
              </w:rPr>
              <w:t>Repasa, lee y escribe palabras y oraciones y textos.</w:t>
            </w:r>
            <w:r w:rsidRPr="0087221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LC04.03.02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Lee y comprende oraciones asociándolas con imágenes.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LC04.03.04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Lee y escribe oraciones.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LC04.05.01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Amplía su vocabulario. Pregunta el significado de las palabras desconocidas.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1361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LC04.15.01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Habla y escribe con corrección gramatical (concordancia: la igualdad de género y número entre adjetivo o artículo y sustantivo, y la igualdad de número y persona entre el verbo y el sujeto).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LC04.15.02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Identifica los artículos y los utiliza correctamente.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(I)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LC04.16.01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Usa la mayúscula al empezar a escribir, después de punto y en los nombres propios.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(I)</w:t>
            </w:r>
          </w:p>
        </w:tc>
        <w:tc>
          <w:tcPr>
            <w:tcW w:w="96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LC05.01.01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Identifica textos propios de la literatura infantil y juvenil (poesía, cómics, cuentos, etc.), utilizando, entre otras fuentes, webs infantiles.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(A)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LC05.02.01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Utiliza las bibliotecas de aula y de centro para obtener información y disfrutar de la lectura.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(I)</w:t>
            </w:r>
          </w:p>
        </w:tc>
        <w:tc>
          <w:tcPr>
            <w:tcW w:w="96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LC05.02.02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Utiliza los libros, respeta las normas de uso, cuida los libros y comparte sus experiencias con sus compañeros.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(B)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7221E" w:rsidRPr="00FB0801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A4F5E">
              <w:rPr>
                <w:rFonts w:eastAsia="Arial"/>
                <w:b/>
                <w:color w:val="auto"/>
                <w:szCs w:val="18"/>
              </w:rPr>
              <w:t>LC05.05.01</w:t>
            </w:r>
            <w:r w:rsidRPr="00EA4F5E">
              <w:rPr>
                <w:color w:val="auto"/>
              </w:rPr>
              <w:t> </w:t>
            </w:r>
            <w:r w:rsidRPr="00EA4F5E">
              <w:rPr>
                <w:rFonts w:eastAsia="Arial"/>
                <w:color w:val="auto"/>
                <w:szCs w:val="18"/>
              </w:rPr>
              <w:t>Utiliza procedimientos sencillos para la interpretación de textos, como la relectura.</w:t>
            </w:r>
            <w:r w:rsidRPr="00EA4F5E">
              <w:rPr>
                <w:rFonts w:eastAsia="Arial"/>
                <w:b/>
                <w:color w:val="auto"/>
                <w:szCs w:val="18"/>
              </w:rPr>
              <w:t xml:space="preserve"> (I)</w:t>
            </w:r>
          </w:p>
        </w:tc>
      </w:tr>
      <w:tr w:rsidR="000B428E" w:rsidRPr="00D95777" w:rsidTr="00947360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eastAsia="Times New Roman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auto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1361" w:type="dxa"/>
            <w:vMerge/>
            <w:shd w:val="clear" w:color="auto" w:fill="D3E8C1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auto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auto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87221E" w:rsidRPr="00D95777" w:rsidRDefault="0087221E" w:rsidP="0087221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B428E" w:rsidRPr="00D95777" w:rsidTr="00947360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7221E" w:rsidRPr="00BA6F8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361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7221E" w:rsidRPr="00D95777" w:rsidRDefault="0087221E" w:rsidP="0087221E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</w:tbl>
    <w:p w:rsidR="00610406" w:rsidRDefault="00610406" w:rsidP="0041399B">
      <w:pPr>
        <w:tabs>
          <w:tab w:val="left" w:pos="197"/>
          <w:tab w:val="left" w:pos="2330"/>
          <w:tab w:val="left" w:pos="2897"/>
          <w:tab w:val="left" w:pos="3424"/>
          <w:tab w:val="left" w:pos="3951"/>
          <w:tab w:val="left" w:pos="4478"/>
          <w:tab w:val="left" w:pos="5006"/>
          <w:tab w:val="left" w:pos="5533"/>
          <w:tab w:val="left" w:pos="6060"/>
          <w:tab w:val="left" w:pos="6587"/>
          <w:tab w:val="left" w:pos="7115"/>
          <w:tab w:val="left" w:pos="7642"/>
          <w:tab w:val="left" w:pos="8169"/>
          <w:tab w:val="left" w:pos="8696"/>
          <w:tab w:val="left" w:pos="9224"/>
          <w:tab w:val="left" w:pos="9751"/>
          <w:tab w:val="left" w:pos="10278"/>
          <w:tab w:val="left" w:pos="10805"/>
          <w:tab w:val="left" w:pos="11332"/>
          <w:tab w:val="left" w:pos="11860"/>
          <w:tab w:val="left" w:pos="12387"/>
          <w:tab w:val="left" w:pos="12914"/>
          <w:tab w:val="left" w:pos="13441"/>
          <w:tab w:val="left" w:pos="13969"/>
          <w:tab w:val="left" w:pos="14496"/>
          <w:tab w:val="left" w:pos="15023"/>
          <w:tab w:val="left" w:pos="15550"/>
          <w:tab w:val="left" w:pos="16078"/>
          <w:tab w:val="left" w:pos="16605"/>
          <w:tab w:val="left" w:pos="17132"/>
          <w:tab w:val="left" w:pos="17659"/>
          <w:tab w:val="left" w:pos="18186"/>
          <w:tab w:val="left" w:pos="18714"/>
          <w:tab w:val="left" w:pos="19241"/>
          <w:tab w:val="left" w:pos="19768"/>
          <w:tab w:val="left" w:pos="20295"/>
          <w:tab w:val="left" w:pos="20823"/>
          <w:tab w:val="left" w:pos="21350"/>
          <w:tab w:val="left" w:pos="21877"/>
          <w:tab w:val="left" w:pos="22404"/>
        </w:tabs>
        <w:spacing w:after="0" w:line="240" w:lineRule="auto"/>
        <w:ind w:left="-144"/>
        <w:rPr>
          <w:rFonts w:eastAsia="Times New Roman" w:cs="Times New Roman"/>
          <w:color w:val="auto"/>
          <w:sz w:val="15"/>
          <w:szCs w:val="15"/>
        </w:rPr>
      </w:pPr>
    </w:p>
    <w:p w:rsidR="00610406" w:rsidRPr="00D95777" w:rsidRDefault="00610406" w:rsidP="0041399B">
      <w:pPr>
        <w:tabs>
          <w:tab w:val="left" w:pos="197"/>
          <w:tab w:val="left" w:pos="2330"/>
          <w:tab w:val="left" w:pos="2897"/>
          <w:tab w:val="left" w:pos="3424"/>
          <w:tab w:val="left" w:pos="3951"/>
          <w:tab w:val="left" w:pos="4478"/>
          <w:tab w:val="left" w:pos="5006"/>
          <w:tab w:val="left" w:pos="5533"/>
          <w:tab w:val="left" w:pos="6060"/>
          <w:tab w:val="left" w:pos="6587"/>
          <w:tab w:val="left" w:pos="7115"/>
          <w:tab w:val="left" w:pos="7642"/>
          <w:tab w:val="left" w:pos="8169"/>
          <w:tab w:val="left" w:pos="8696"/>
          <w:tab w:val="left" w:pos="9224"/>
          <w:tab w:val="left" w:pos="9751"/>
          <w:tab w:val="left" w:pos="10278"/>
          <w:tab w:val="left" w:pos="10805"/>
          <w:tab w:val="left" w:pos="11332"/>
          <w:tab w:val="left" w:pos="11860"/>
          <w:tab w:val="left" w:pos="12387"/>
          <w:tab w:val="left" w:pos="12914"/>
          <w:tab w:val="left" w:pos="13441"/>
          <w:tab w:val="left" w:pos="13969"/>
          <w:tab w:val="left" w:pos="14496"/>
          <w:tab w:val="left" w:pos="15023"/>
          <w:tab w:val="left" w:pos="15550"/>
          <w:tab w:val="left" w:pos="16078"/>
          <w:tab w:val="left" w:pos="16605"/>
          <w:tab w:val="left" w:pos="17132"/>
          <w:tab w:val="left" w:pos="17659"/>
          <w:tab w:val="left" w:pos="18186"/>
          <w:tab w:val="left" w:pos="18714"/>
          <w:tab w:val="left" w:pos="19241"/>
          <w:tab w:val="left" w:pos="19768"/>
          <w:tab w:val="left" w:pos="20295"/>
          <w:tab w:val="left" w:pos="20823"/>
          <w:tab w:val="left" w:pos="21350"/>
          <w:tab w:val="left" w:pos="21877"/>
          <w:tab w:val="left" w:pos="22404"/>
        </w:tabs>
        <w:spacing w:after="0" w:line="240" w:lineRule="auto"/>
        <w:ind w:left="-144"/>
        <w:rPr>
          <w:rFonts w:eastAsia="Times New Roman" w:cs="Times New Roman"/>
          <w:color w:val="auto"/>
          <w:sz w:val="15"/>
          <w:szCs w:val="15"/>
        </w:rPr>
      </w:pPr>
    </w:p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B428E"/>
    <w:rsid w:val="000D1FF4"/>
    <w:rsid w:val="000E0DB4"/>
    <w:rsid w:val="001332E4"/>
    <w:rsid w:val="00220D19"/>
    <w:rsid w:val="003C6AEE"/>
    <w:rsid w:val="0041399B"/>
    <w:rsid w:val="004C145B"/>
    <w:rsid w:val="005003D4"/>
    <w:rsid w:val="00610406"/>
    <w:rsid w:val="0066793D"/>
    <w:rsid w:val="006C646F"/>
    <w:rsid w:val="006D2509"/>
    <w:rsid w:val="0076067E"/>
    <w:rsid w:val="00763474"/>
    <w:rsid w:val="007B37AD"/>
    <w:rsid w:val="0083279D"/>
    <w:rsid w:val="00843B83"/>
    <w:rsid w:val="0087221E"/>
    <w:rsid w:val="00947360"/>
    <w:rsid w:val="00957AD1"/>
    <w:rsid w:val="00B01066"/>
    <w:rsid w:val="00B91AD1"/>
    <w:rsid w:val="00BA6F87"/>
    <w:rsid w:val="00BD06AF"/>
    <w:rsid w:val="00C0759B"/>
    <w:rsid w:val="00C96C6A"/>
    <w:rsid w:val="00CA5737"/>
    <w:rsid w:val="00CD7B93"/>
    <w:rsid w:val="00CE1E7B"/>
    <w:rsid w:val="00D05DCB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8B8D1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406"/>
    <w:rPr>
      <w:rFonts w:ascii="Arial" w:eastAsia="Calibri" w:hAnsi="Arial" w:cs="Calibri"/>
      <w:color w:val="000000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951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Guerra Teran</dc:creator>
  <cp:keywords/>
  <cp:lastModifiedBy>Alicia Guerra Teran</cp:lastModifiedBy>
  <cp:revision>18</cp:revision>
  <dcterms:created xsi:type="dcterms:W3CDTF">2016-12-14T16:21:00Z</dcterms:created>
  <dcterms:modified xsi:type="dcterms:W3CDTF">2018-04-23T08:20:00Z</dcterms:modified>
</cp:coreProperties>
</file>